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6D6C" w14:textId="197C2A7C" w:rsidR="00C7345E" w:rsidRPr="005414FD" w:rsidRDefault="002B1BDF" w:rsidP="00ED23AD">
      <w:pPr>
        <w:pStyle w:val="Standard"/>
        <w:tabs>
          <w:tab w:val="center" w:pos="5256"/>
          <w:tab w:val="right" w:pos="10512"/>
        </w:tabs>
        <w:ind w:right="-874"/>
        <w:rPr>
          <w:rFonts w:ascii="Arial" w:hAnsi="Arial" w:cs="Arial"/>
          <w:color w:val="000060"/>
          <w:sz w:val="64"/>
          <w:szCs w:val="64"/>
        </w:rPr>
      </w:pPr>
      <w:r w:rsidRPr="005414FD">
        <w:rPr>
          <w:rFonts w:ascii="Arial" w:hAnsi="Arial" w:cs="Arial"/>
          <w:noProof/>
          <w:color w:val="000060"/>
          <w:sz w:val="64"/>
          <w:szCs w:val="64"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76D7B032" wp14:editId="4A32BAEE">
            <wp:simplePos x="0" y="0"/>
            <wp:positionH relativeFrom="column">
              <wp:posOffset>3101975</wp:posOffset>
            </wp:positionH>
            <wp:positionV relativeFrom="paragraph">
              <wp:posOffset>-490220</wp:posOffset>
            </wp:positionV>
            <wp:extent cx="3432175" cy="1088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PA Full Logo White Background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678" w:rsidRPr="005414FD">
        <w:rPr>
          <w:rFonts w:ascii="Arial" w:hAnsi="Arial" w:cs="Arial"/>
          <w:color w:val="000060"/>
          <w:sz w:val="64"/>
          <w:szCs w:val="64"/>
        </w:rPr>
        <w:tab/>
      </w:r>
    </w:p>
    <w:p w14:paraId="5C3ABE38" w14:textId="74F95D9E" w:rsidR="00ED23AD" w:rsidRPr="005414FD" w:rsidRDefault="00ED23AD" w:rsidP="00ED23AD">
      <w:pPr>
        <w:pStyle w:val="Standard"/>
        <w:tabs>
          <w:tab w:val="center" w:pos="5256"/>
          <w:tab w:val="right" w:pos="10512"/>
        </w:tabs>
        <w:ind w:right="-874"/>
        <w:rPr>
          <w:rFonts w:ascii="Arial" w:hAnsi="Arial" w:cs="Arial"/>
        </w:rPr>
      </w:pPr>
    </w:p>
    <w:p w14:paraId="1D897AE0" w14:textId="3E3B9C3F" w:rsidR="0039792D" w:rsidRPr="005414FD" w:rsidRDefault="0039792D" w:rsidP="00ED23AD">
      <w:pPr>
        <w:pStyle w:val="Standard"/>
        <w:tabs>
          <w:tab w:val="center" w:pos="5256"/>
          <w:tab w:val="right" w:pos="10512"/>
        </w:tabs>
        <w:ind w:right="-874"/>
        <w:rPr>
          <w:rFonts w:ascii="Arial" w:hAnsi="Arial" w:cs="Arial"/>
        </w:rPr>
      </w:pPr>
    </w:p>
    <w:p w14:paraId="12BB5F38" w14:textId="77777777" w:rsidR="000251AD" w:rsidRPr="005414FD" w:rsidRDefault="000251AD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b/>
          <w:bCs/>
          <w:color w:val="00004D"/>
          <w:kern w:val="0"/>
          <w:sz w:val="16"/>
          <w:szCs w:val="16"/>
          <w:lang w:bidi="ar-SA"/>
        </w:rPr>
      </w:pPr>
    </w:p>
    <w:p w14:paraId="7174B459" w14:textId="77777777" w:rsidR="00F924AE" w:rsidRPr="005414FD" w:rsidRDefault="00F924AE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5B0278E2" w14:textId="77777777" w:rsidR="00F924AE" w:rsidRPr="005414FD" w:rsidRDefault="00F924AE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78D65C69" w14:textId="484091B9" w:rsidR="000251AD" w:rsidRPr="005414FD" w:rsidRDefault="005414FD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>October</w:t>
      </w:r>
      <w:r w:rsidR="000251AD"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2024</w:t>
      </w:r>
    </w:p>
    <w:p w14:paraId="66F04072" w14:textId="77777777" w:rsidR="00F924AE" w:rsidRPr="005414FD" w:rsidRDefault="00F924AE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5CA0895C" w14:textId="77777777" w:rsidR="000251AD" w:rsidRPr="005414FD" w:rsidRDefault="000251AD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52A41C5C" w14:textId="77777777" w:rsidR="000251AD" w:rsidRPr="005414FD" w:rsidRDefault="000251AD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5414FD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CPD PORTFOLIO EVIDENCE</w:t>
      </w:r>
    </w:p>
    <w:p w14:paraId="6403E8F4" w14:textId="77777777" w:rsidR="00D5112F" w:rsidRPr="005414FD" w:rsidRDefault="00D5112F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14:paraId="5D408982" w14:textId="77777777" w:rsidR="00F924AE" w:rsidRPr="005414FD" w:rsidRDefault="00F924AE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14:paraId="2E802225" w14:textId="77777777" w:rsidR="000251AD" w:rsidRPr="005414FD" w:rsidRDefault="000251AD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14:paraId="237E5E99" w14:textId="0516E810" w:rsidR="00292022" w:rsidRPr="005414FD" w:rsidRDefault="00D5112F" w:rsidP="00292022">
      <w:pPr>
        <w:rPr>
          <w:rFonts w:ascii="Arial" w:hAnsi="Arial" w:cs="Arial"/>
          <w:sz w:val="22"/>
          <w:szCs w:val="22"/>
          <w:lang w:bidi="ar-SA"/>
        </w:rPr>
      </w:pP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instrText xml:space="preserve"> FORMCHECKBOX </w:instrText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separate"/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end"/>
      </w:r>
      <w:bookmarkEnd w:id="0"/>
      <w:r w:rsidR="00292022"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="005414FD" w:rsidRPr="005414FD">
        <w:rPr>
          <w:rFonts w:ascii="Arial" w:hAnsi="Arial" w:cs="Arial"/>
          <w:sz w:val="22"/>
          <w:szCs w:val="22"/>
        </w:rPr>
        <w:t>LATEST EDITION RELEASED ‘football medicine &amp; performance’ – Issue 47</w:t>
      </w:r>
    </w:p>
    <w:p w14:paraId="17F9AB8A" w14:textId="41FFC6D5" w:rsidR="00292022" w:rsidRPr="005414FD" w:rsidRDefault="00292022" w:rsidP="00292022">
      <w:pPr>
        <w:rPr>
          <w:rFonts w:ascii="Arial" w:hAnsi="Arial" w:cs="Arial"/>
          <w:sz w:val="22"/>
          <w:szCs w:val="22"/>
        </w:rPr>
      </w:pPr>
    </w:p>
    <w:p w14:paraId="29494BCE" w14:textId="75A45DCB" w:rsidR="00292022" w:rsidRPr="005414FD" w:rsidRDefault="005414FD" w:rsidP="00292022">
      <w:pPr>
        <w:rPr>
          <w:rFonts w:ascii="Arial" w:hAnsi="Arial" w:cs="Arial"/>
          <w:sz w:val="22"/>
          <w:szCs w:val="22"/>
        </w:rPr>
      </w:pPr>
      <w:r w:rsidRPr="005414FD">
        <w:rPr>
          <w:rFonts w:ascii="Arial" w:hAnsi="Arial" w:cs="Arial"/>
          <w:sz w:val="22"/>
          <w:szCs w:val="22"/>
        </w:rPr>
        <w:t>October</w:t>
      </w:r>
      <w:r w:rsidR="00292022" w:rsidRPr="005414FD">
        <w:rPr>
          <w:rFonts w:ascii="Arial" w:hAnsi="Arial" w:cs="Arial"/>
          <w:sz w:val="22"/>
          <w:szCs w:val="22"/>
        </w:rPr>
        <w:t xml:space="preserve"> 2024</w:t>
      </w:r>
    </w:p>
    <w:p w14:paraId="129648B5" w14:textId="58338DEA" w:rsidR="00D5112F" w:rsidRPr="005414FD" w:rsidRDefault="00292022" w:rsidP="00C17703">
      <w:pPr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>Source.</w:t>
      </w:r>
      <w:r w:rsid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FMPA</w:t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="005414FD"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begin"/>
      </w:r>
      <w:r w:rsidR="005414FD"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instrText>HYPERLINK "</w:instrText>
      </w:r>
      <w:r w:rsidR="005414FD"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instrText>https://www.fmpa.co.uk/cpd/football-medicine-performance-issue-47/</w:instrText>
      </w:r>
      <w:r w:rsidR="005414FD"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instrText>"</w:instrText>
      </w:r>
      <w:r w:rsidR="005414FD"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separate"/>
      </w:r>
      <w:r w:rsidR="005414FD" w:rsidRPr="005414FD">
        <w:rPr>
          <w:rStyle w:val="Hyperlink"/>
          <w:rFonts w:ascii="Arial" w:hAnsi="Arial" w:cs="Arial"/>
          <w:kern w:val="0"/>
          <w:sz w:val="22"/>
          <w:szCs w:val="22"/>
          <w:lang w:bidi="ar-SA"/>
        </w:rPr>
        <w:t>https://www.fmpa.co.uk/cpd/football-medicine-performance-issue-47/</w:t>
      </w:r>
      <w:r w:rsidR="005414FD"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end"/>
      </w:r>
    </w:p>
    <w:p w14:paraId="3915AC10" w14:textId="77777777" w:rsidR="005414FD" w:rsidRPr="005414FD" w:rsidRDefault="005414FD" w:rsidP="00C17703">
      <w:pPr>
        <w:rPr>
          <w:rFonts w:ascii="Arial" w:hAnsi="Arial" w:cs="Arial"/>
          <w:sz w:val="22"/>
          <w:szCs w:val="22"/>
        </w:rPr>
      </w:pPr>
    </w:p>
    <w:p w14:paraId="66821CDF" w14:textId="77777777" w:rsidR="005414FD" w:rsidRPr="005414FD" w:rsidRDefault="005414FD" w:rsidP="00541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</w:rPr>
      </w:pPr>
    </w:p>
    <w:p w14:paraId="289A945E" w14:textId="77777777" w:rsidR="005414FD" w:rsidRPr="005414FD" w:rsidRDefault="005414FD" w:rsidP="005414FD">
      <w:pPr>
        <w:rPr>
          <w:rFonts w:ascii="Arial" w:hAnsi="Arial" w:cs="Arial"/>
          <w:sz w:val="22"/>
          <w:szCs w:val="22"/>
        </w:rPr>
      </w:pP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instrText xml:space="preserve"> FORMCHECKBOX </w:instrText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separate"/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end"/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5414FD">
        <w:rPr>
          <w:rFonts w:ascii="Arial" w:hAnsi="Arial" w:cs="Arial"/>
          <w:sz w:val="22"/>
          <w:szCs w:val="22"/>
        </w:rPr>
        <w:t>Enhancing Sports Injury Risk Assessment in Soccer Through Machine Learning and Training Load Analysis</w:t>
      </w:r>
    </w:p>
    <w:p w14:paraId="4D3AAF91" w14:textId="77777777" w:rsidR="005414FD" w:rsidRPr="005414FD" w:rsidRDefault="005414FD" w:rsidP="005414FD">
      <w:pPr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5F6E2A36" w14:textId="77777777" w:rsidR="005414FD" w:rsidRPr="005414FD" w:rsidRDefault="005414FD" w:rsidP="00541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>October 2024</w:t>
      </w:r>
    </w:p>
    <w:p w14:paraId="08A2BEE5" w14:textId="20563FF9" w:rsidR="005414FD" w:rsidRPr="005414FD" w:rsidRDefault="005414FD" w:rsidP="005414FD">
      <w:pPr>
        <w:rPr>
          <w:rFonts w:ascii="Arial" w:hAnsi="Arial" w:cs="Arial"/>
          <w:sz w:val="22"/>
          <w:szCs w:val="22"/>
        </w:rPr>
      </w:pP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Source. JSSM </w:t>
      </w:r>
      <w:hyperlink r:id="rId8" w:history="1">
        <w:r w:rsidRPr="005414FD">
          <w:rPr>
            <w:rStyle w:val="Hyperlink"/>
            <w:rFonts w:ascii="Arial" w:hAnsi="Arial" w:cs="Arial"/>
            <w:kern w:val="0"/>
            <w:sz w:val="22"/>
            <w:szCs w:val="22"/>
            <w:lang w:bidi="ar-SA"/>
          </w:rPr>
          <w:t>https://www.fmpa.co.uk/cpd/enhancing-sports-injury-risk-assessment-in-soccer-through-machine-learning-and-training-load-analysis/</w:t>
        </w:r>
      </w:hyperlink>
    </w:p>
    <w:p w14:paraId="00762C7D" w14:textId="7D0A50E8" w:rsidR="00D5112F" w:rsidRPr="005414FD" w:rsidRDefault="00D5112F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2A1FF1D2" w14:textId="77777777" w:rsidR="00D5112F" w:rsidRPr="005414FD" w:rsidRDefault="00D5112F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34A91B0" w14:textId="6CBFD8B0" w:rsidR="00292022" w:rsidRPr="005414FD" w:rsidRDefault="00D5112F" w:rsidP="00292022">
      <w:pPr>
        <w:rPr>
          <w:rFonts w:ascii="Arial" w:hAnsi="Arial" w:cs="Arial"/>
          <w:sz w:val="22"/>
          <w:szCs w:val="22"/>
        </w:rPr>
      </w:pP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instrText xml:space="preserve"> FORMCHECKBOX </w:instrText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separate"/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end"/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="009F70A0"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>PODCAST -</w:t>
      </w:r>
      <w:r w:rsidR="009F70A0" w:rsidRPr="005414FD">
        <w:rPr>
          <w:rFonts w:ascii="Arial" w:hAnsi="Arial" w:cs="Arial"/>
          <w:sz w:val="22"/>
          <w:szCs w:val="22"/>
          <w:lang w:bidi="ar-SA"/>
        </w:rPr>
        <w:t xml:space="preserve"> </w:t>
      </w:r>
      <w:r w:rsidR="005414FD" w:rsidRPr="005414FD">
        <w:rPr>
          <w:rFonts w:ascii="Arial" w:hAnsi="Arial" w:cs="Arial"/>
          <w:sz w:val="22"/>
          <w:szCs w:val="22"/>
          <w:lang w:bidi="ar-SA"/>
        </w:rPr>
        <w:t>Improving health and performance outcomes in footballers using 3D muscle analysis.</w:t>
      </w:r>
    </w:p>
    <w:p w14:paraId="1AAA3669" w14:textId="77777777" w:rsidR="00C17703" w:rsidRPr="005414FD" w:rsidRDefault="00C17703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</w:rPr>
      </w:pPr>
    </w:p>
    <w:p w14:paraId="454B2716" w14:textId="35E55B41" w:rsidR="005414FD" w:rsidRPr="005414FD" w:rsidRDefault="005414FD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</w:rPr>
      </w:pPr>
      <w:r w:rsidRPr="005414FD">
        <w:rPr>
          <w:rFonts w:ascii="Arial" w:hAnsi="Arial" w:cs="Arial"/>
          <w:sz w:val="22"/>
          <w:szCs w:val="22"/>
        </w:rPr>
        <w:t>October</w:t>
      </w:r>
      <w:r w:rsidR="009F70A0" w:rsidRPr="005414FD">
        <w:rPr>
          <w:rFonts w:ascii="Arial" w:hAnsi="Arial" w:cs="Arial"/>
          <w:sz w:val="22"/>
          <w:szCs w:val="22"/>
        </w:rPr>
        <w:t xml:space="preserve"> 2024</w:t>
      </w:r>
    </w:p>
    <w:p w14:paraId="0FC32674" w14:textId="0A644F84" w:rsidR="00C17703" w:rsidRPr="005414FD" w:rsidRDefault="005414FD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</w:rPr>
      </w:pPr>
      <w:r w:rsidRPr="005414FD">
        <w:rPr>
          <w:rFonts w:ascii="Arial" w:hAnsi="Arial" w:cs="Arial"/>
          <w:sz w:val="22"/>
          <w:szCs w:val="22"/>
        </w:rPr>
        <w:t>By: Matt Brown &amp; Dr Bryan Heiderscheit interviewed by Dr Daire Rooney</w:t>
      </w:r>
    </w:p>
    <w:p w14:paraId="33CEECDA" w14:textId="36FD2235" w:rsidR="009F70A0" w:rsidRPr="005414FD" w:rsidRDefault="0083381E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</w:rPr>
      </w:pPr>
      <w:r w:rsidRPr="005414FD">
        <w:rPr>
          <w:rFonts w:ascii="Arial" w:hAnsi="Arial" w:cs="Arial"/>
          <w:sz w:val="22"/>
          <w:szCs w:val="22"/>
        </w:rPr>
        <w:t xml:space="preserve">Source. </w:t>
      </w:r>
      <w:hyperlink r:id="rId9" w:history="1">
        <w:r w:rsidR="005414FD" w:rsidRPr="005414FD">
          <w:rPr>
            <w:rStyle w:val="Hyperlink"/>
            <w:rFonts w:ascii="Arial" w:hAnsi="Arial" w:cs="Arial"/>
            <w:sz w:val="22"/>
            <w:szCs w:val="22"/>
          </w:rPr>
          <w:t>https://www.fmpa.co.uk/podcasts/matt-brown-dr-bryan-heiderscheit/</w:t>
        </w:r>
      </w:hyperlink>
      <w:r w:rsidR="005414FD" w:rsidRPr="005414FD">
        <w:rPr>
          <w:rFonts w:ascii="Arial" w:hAnsi="Arial" w:cs="Arial"/>
          <w:sz w:val="22"/>
          <w:szCs w:val="22"/>
        </w:rPr>
        <w:t xml:space="preserve"> </w:t>
      </w:r>
    </w:p>
    <w:p w14:paraId="23339E44" w14:textId="77777777" w:rsidR="0083381E" w:rsidRPr="005414FD" w:rsidRDefault="0083381E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</w:rPr>
      </w:pPr>
    </w:p>
    <w:p w14:paraId="2BB8BE15" w14:textId="77777777" w:rsidR="00E96243" w:rsidRPr="005414FD" w:rsidRDefault="00E96243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</w:rPr>
      </w:pPr>
    </w:p>
    <w:p w14:paraId="6DF385E6" w14:textId="5C941252" w:rsidR="005414FD" w:rsidRPr="005414FD" w:rsidRDefault="005414FD" w:rsidP="005414FD">
      <w:pPr>
        <w:rPr>
          <w:rFonts w:ascii="Arial" w:hAnsi="Arial" w:cs="Arial"/>
          <w:sz w:val="22"/>
          <w:szCs w:val="22"/>
        </w:rPr>
      </w:pP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instrText xml:space="preserve"> FORMCHECKBOX </w:instrText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separate"/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end"/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5414FD">
        <w:rPr>
          <w:rFonts w:ascii="Arial" w:hAnsi="Arial" w:cs="Arial"/>
          <w:sz w:val="22"/>
          <w:szCs w:val="22"/>
        </w:rPr>
        <w:t>Injury-inciting circumstances of sudden-onset hamstring injuries: video analyses of 63 match injuries in male professional football players in the Qatar Stars League (2013–2020)</w:t>
      </w:r>
    </w:p>
    <w:p w14:paraId="22435A47" w14:textId="77777777" w:rsidR="005414FD" w:rsidRPr="005414FD" w:rsidRDefault="005414FD" w:rsidP="005414FD">
      <w:pPr>
        <w:rPr>
          <w:rFonts w:ascii="Arial" w:hAnsi="Arial" w:cs="Arial"/>
          <w:sz w:val="22"/>
          <w:szCs w:val="22"/>
        </w:rPr>
      </w:pPr>
    </w:p>
    <w:p w14:paraId="3202D464" w14:textId="79E38FC6" w:rsidR="005414FD" w:rsidRPr="005414FD" w:rsidRDefault="005414FD" w:rsidP="005414FD">
      <w:pPr>
        <w:rPr>
          <w:rFonts w:ascii="Arial" w:hAnsi="Arial" w:cs="Arial"/>
          <w:sz w:val="22"/>
          <w:szCs w:val="22"/>
        </w:rPr>
      </w:pPr>
      <w:r w:rsidRPr="005414FD">
        <w:rPr>
          <w:rFonts w:ascii="Arial" w:hAnsi="Arial" w:cs="Arial"/>
          <w:sz w:val="22"/>
          <w:szCs w:val="22"/>
        </w:rPr>
        <w:t>October 2024</w:t>
      </w:r>
    </w:p>
    <w:p w14:paraId="3D93E636" w14:textId="420B9232" w:rsidR="005414FD" w:rsidRPr="005414FD" w:rsidRDefault="005414FD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</w:rPr>
      </w:pPr>
      <w:r w:rsidRPr="005414FD">
        <w:rPr>
          <w:rFonts w:ascii="Arial" w:hAnsi="Arial" w:cs="Arial"/>
          <w:sz w:val="22"/>
          <w:szCs w:val="22"/>
        </w:rPr>
        <w:t xml:space="preserve">Source. BJSM. </w:t>
      </w:r>
      <w:hyperlink r:id="rId10" w:history="1">
        <w:r w:rsidRPr="005414FD">
          <w:rPr>
            <w:rStyle w:val="Hyperlink"/>
            <w:rFonts w:ascii="Arial" w:hAnsi="Arial" w:cs="Arial"/>
            <w:sz w:val="22"/>
            <w:szCs w:val="22"/>
          </w:rPr>
          <w:t>https://www.fmpa.co.uk/cpd/injury-inciting-circumstances-of-sudden-onsethamstring-injuries-video-analyses-of-63-matchinjuries-in-male-professional-football-players-in-theqatar-stars-league-2013-2020/</w:t>
        </w:r>
      </w:hyperlink>
      <w:r w:rsidRPr="005414FD">
        <w:rPr>
          <w:rFonts w:ascii="Arial" w:hAnsi="Arial" w:cs="Arial"/>
          <w:sz w:val="22"/>
          <w:szCs w:val="22"/>
        </w:rPr>
        <w:t xml:space="preserve"> </w:t>
      </w:r>
    </w:p>
    <w:p w14:paraId="645E3B64" w14:textId="78F5E5A8" w:rsidR="005414FD" w:rsidRPr="005414FD" w:rsidRDefault="005414FD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</w:p>
    <w:sectPr w:rsidR="005414FD" w:rsidRPr="005414FD" w:rsidSect="00E41279">
      <w:footerReference w:type="default" r:id="rId11"/>
      <w:pgSz w:w="11906" w:h="16838"/>
      <w:pgMar w:top="1134" w:right="155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9DE9C" w14:textId="77777777" w:rsidR="00AB2328" w:rsidRDefault="00AB2328">
      <w:r>
        <w:separator/>
      </w:r>
    </w:p>
  </w:endnote>
  <w:endnote w:type="continuationSeparator" w:id="0">
    <w:p w14:paraId="3804C6E7" w14:textId="77777777" w:rsidR="00AB2328" w:rsidRDefault="00AB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74FE" w14:textId="77777777" w:rsidR="00596869" w:rsidRDefault="00596869" w:rsidP="00596869">
    <w:pPr>
      <w:pStyle w:val="Footer"/>
      <w:jc w:val="center"/>
      <w:rPr>
        <w:rFonts w:ascii="Arial" w:hAnsi="Arial"/>
        <w:b/>
        <w:color w:val="000060"/>
        <w:sz w:val="16"/>
      </w:rPr>
    </w:pPr>
    <w:r>
      <w:rPr>
        <w:rFonts w:ascii="Arial" w:hAnsi="Arial"/>
        <w:b/>
        <w:color w:val="000060"/>
        <w:sz w:val="16"/>
      </w:rPr>
      <w:t>Representing and promoting Medicine &amp; Performance Practitioners working in P</w:t>
    </w:r>
    <w:r w:rsidRPr="00E0217C">
      <w:rPr>
        <w:rFonts w:ascii="Arial" w:hAnsi="Arial"/>
        <w:b/>
        <w:color w:val="000060"/>
        <w:sz w:val="16"/>
      </w:rPr>
      <w:t>rofessional</w:t>
    </w:r>
    <w:r>
      <w:rPr>
        <w:rFonts w:ascii="Arial" w:hAnsi="Arial"/>
        <w:b/>
        <w:color w:val="000060"/>
        <w:sz w:val="16"/>
      </w:rPr>
      <w:t xml:space="preserve"> Football</w:t>
    </w:r>
  </w:p>
  <w:p w14:paraId="55882E55" w14:textId="6AA473F6" w:rsidR="00596869" w:rsidRDefault="00596869" w:rsidP="00596869">
    <w:pPr>
      <w:pStyle w:val="Footer"/>
      <w:jc w:val="center"/>
      <w:rPr>
        <w:rFonts w:ascii="Arial" w:hAnsi="Arial"/>
        <w:b/>
        <w:color w:val="000060"/>
        <w:sz w:val="12"/>
        <w:szCs w:val="12"/>
      </w:rPr>
    </w:pPr>
    <w:r>
      <w:rPr>
        <w:rFonts w:ascii="Arial" w:hAnsi="Arial"/>
        <w:b/>
        <w:color w:val="000060"/>
        <w:sz w:val="12"/>
        <w:szCs w:val="12"/>
      </w:rPr>
      <w:t xml:space="preserve">Head Office: </w:t>
    </w:r>
    <w:r w:rsidR="00FA4702">
      <w:rPr>
        <w:rFonts w:ascii="Arial" w:hAnsi="Arial"/>
        <w:b/>
        <w:color w:val="000060"/>
        <w:sz w:val="12"/>
        <w:szCs w:val="12"/>
      </w:rPr>
      <w:t>Bank Building, King Street, Clitheroe, Lancashire, BB7 2EL</w:t>
    </w:r>
  </w:p>
  <w:p w14:paraId="646648AB" w14:textId="77777777" w:rsidR="00596869" w:rsidRPr="00ED6A35" w:rsidRDefault="00596869" w:rsidP="00596869">
    <w:pPr>
      <w:pStyle w:val="Footer"/>
      <w:jc w:val="center"/>
      <w:rPr>
        <w:rFonts w:ascii="Arial" w:hAnsi="Arial"/>
        <w:b/>
        <w:color w:val="000060"/>
        <w:sz w:val="12"/>
        <w:szCs w:val="12"/>
      </w:rPr>
    </w:pPr>
    <w:r>
      <w:rPr>
        <w:rFonts w:ascii="Arial" w:hAnsi="Arial"/>
        <w:b/>
        <w:color w:val="000060"/>
        <w:sz w:val="12"/>
        <w:szCs w:val="12"/>
      </w:rPr>
      <w:t xml:space="preserve"> 0333 456 7897 - </w:t>
    </w:r>
    <w:r w:rsidRPr="00E0217C">
      <w:rPr>
        <w:rFonts w:ascii="Arial" w:hAnsi="Arial"/>
        <w:b/>
        <w:color w:val="000060"/>
        <w:sz w:val="12"/>
        <w:szCs w:val="12"/>
      </w:rPr>
      <w:t>www.fmpa.co.uk</w:t>
    </w:r>
    <w:r>
      <w:rPr>
        <w:rFonts w:ascii="Arial" w:hAnsi="Arial"/>
        <w:b/>
        <w:color w:val="000060"/>
        <w:sz w:val="12"/>
        <w:szCs w:val="12"/>
      </w:rPr>
      <w:t xml:space="preserve"> - admin</w:t>
    </w:r>
    <w:r w:rsidRPr="00B25F79">
      <w:rPr>
        <w:rFonts w:ascii="Arial" w:hAnsi="Arial"/>
        <w:b/>
        <w:color w:val="000060"/>
        <w:sz w:val="12"/>
        <w:szCs w:val="12"/>
      </w:rPr>
      <w:t>@fmpa.co.uk</w:t>
    </w:r>
    <w:r>
      <w:rPr>
        <w:rFonts w:ascii="Arial" w:hAnsi="Arial"/>
        <w:b/>
        <w:color w:val="000060"/>
        <w:sz w:val="12"/>
        <w:szCs w:val="12"/>
      </w:rPr>
      <w:t xml:space="preserve">  </w:t>
    </w:r>
  </w:p>
  <w:p w14:paraId="4F64E001" w14:textId="54846E7C" w:rsidR="00ED6A35" w:rsidRPr="00596869" w:rsidRDefault="00ED6A35" w:rsidP="00596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5BF64" w14:textId="77777777" w:rsidR="00AB2328" w:rsidRDefault="00AB2328">
      <w:r>
        <w:rPr>
          <w:color w:val="000000"/>
        </w:rPr>
        <w:separator/>
      </w:r>
    </w:p>
  </w:footnote>
  <w:footnote w:type="continuationSeparator" w:id="0">
    <w:p w14:paraId="54EE21DD" w14:textId="77777777" w:rsidR="00AB2328" w:rsidRDefault="00AB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3F92"/>
    <w:multiLevelType w:val="multilevel"/>
    <w:tmpl w:val="2D20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835DB"/>
    <w:multiLevelType w:val="multilevel"/>
    <w:tmpl w:val="7D103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B414D"/>
    <w:multiLevelType w:val="hybridMultilevel"/>
    <w:tmpl w:val="1D56F5F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0275DB0"/>
    <w:multiLevelType w:val="multilevel"/>
    <w:tmpl w:val="DE4EFD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383157">
    <w:abstractNumId w:val="2"/>
  </w:num>
  <w:num w:numId="2" w16cid:durableId="1520048160">
    <w:abstractNumId w:val="0"/>
  </w:num>
  <w:num w:numId="3" w16cid:durableId="1827472577">
    <w:abstractNumId w:val="3"/>
  </w:num>
  <w:num w:numId="4" w16cid:durableId="64751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5E"/>
    <w:rsid w:val="00014489"/>
    <w:rsid w:val="000251AD"/>
    <w:rsid w:val="00044A6B"/>
    <w:rsid w:val="000E785D"/>
    <w:rsid w:val="00110328"/>
    <w:rsid w:val="001161AC"/>
    <w:rsid w:val="0016642F"/>
    <w:rsid w:val="001811F3"/>
    <w:rsid w:val="001B17E0"/>
    <w:rsid w:val="001D0741"/>
    <w:rsid w:val="00204DD8"/>
    <w:rsid w:val="00292022"/>
    <w:rsid w:val="00292490"/>
    <w:rsid w:val="002B1BDF"/>
    <w:rsid w:val="003040D5"/>
    <w:rsid w:val="00386F5D"/>
    <w:rsid w:val="00396A26"/>
    <w:rsid w:val="0039792D"/>
    <w:rsid w:val="003C4EDA"/>
    <w:rsid w:val="003E284F"/>
    <w:rsid w:val="004124D3"/>
    <w:rsid w:val="00435D44"/>
    <w:rsid w:val="004646C5"/>
    <w:rsid w:val="00464EFD"/>
    <w:rsid w:val="0049461C"/>
    <w:rsid w:val="004C40EE"/>
    <w:rsid w:val="004C4AD9"/>
    <w:rsid w:val="004D5D66"/>
    <w:rsid w:val="004D7128"/>
    <w:rsid w:val="00501B8D"/>
    <w:rsid w:val="005164D4"/>
    <w:rsid w:val="005414FD"/>
    <w:rsid w:val="00552067"/>
    <w:rsid w:val="0058292C"/>
    <w:rsid w:val="00596869"/>
    <w:rsid w:val="005C03B5"/>
    <w:rsid w:val="005D68B2"/>
    <w:rsid w:val="00600E1B"/>
    <w:rsid w:val="00615E5D"/>
    <w:rsid w:val="00621913"/>
    <w:rsid w:val="006A761F"/>
    <w:rsid w:val="006C019C"/>
    <w:rsid w:val="006E3F12"/>
    <w:rsid w:val="00731755"/>
    <w:rsid w:val="007843A1"/>
    <w:rsid w:val="00787BEF"/>
    <w:rsid w:val="0079721B"/>
    <w:rsid w:val="007F0369"/>
    <w:rsid w:val="00831DFF"/>
    <w:rsid w:val="0083381E"/>
    <w:rsid w:val="00860C33"/>
    <w:rsid w:val="00874365"/>
    <w:rsid w:val="008C110A"/>
    <w:rsid w:val="008E6FCD"/>
    <w:rsid w:val="008F526B"/>
    <w:rsid w:val="00916A70"/>
    <w:rsid w:val="00947A19"/>
    <w:rsid w:val="0096189D"/>
    <w:rsid w:val="00970936"/>
    <w:rsid w:val="00987A8E"/>
    <w:rsid w:val="009A6FB7"/>
    <w:rsid w:val="009F70A0"/>
    <w:rsid w:val="00A32678"/>
    <w:rsid w:val="00A565DB"/>
    <w:rsid w:val="00A82E05"/>
    <w:rsid w:val="00AB2328"/>
    <w:rsid w:val="00AD2A22"/>
    <w:rsid w:val="00AE3961"/>
    <w:rsid w:val="00B22228"/>
    <w:rsid w:val="00B25F79"/>
    <w:rsid w:val="00B517B4"/>
    <w:rsid w:val="00B57FC4"/>
    <w:rsid w:val="00BA2035"/>
    <w:rsid w:val="00BD2C5F"/>
    <w:rsid w:val="00BD65D2"/>
    <w:rsid w:val="00BF0DB4"/>
    <w:rsid w:val="00C17703"/>
    <w:rsid w:val="00C1779E"/>
    <w:rsid w:val="00C60414"/>
    <w:rsid w:val="00C7345E"/>
    <w:rsid w:val="00C75137"/>
    <w:rsid w:val="00CA52DA"/>
    <w:rsid w:val="00CC53E8"/>
    <w:rsid w:val="00CE5E9E"/>
    <w:rsid w:val="00CE6B2B"/>
    <w:rsid w:val="00CF01AE"/>
    <w:rsid w:val="00D5112F"/>
    <w:rsid w:val="00D81CCE"/>
    <w:rsid w:val="00D92319"/>
    <w:rsid w:val="00DE1E1B"/>
    <w:rsid w:val="00E41279"/>
    <w:rsid w:val="00E51D5D"/>
    <w:rsid w:val="00E55A95"/>
    <w:rsid w:val="00E6565C"/>
    <w:rsid w:val="00E96243"/>
    <w:rsid w:val="00ED23AD"/>
    <w:rsid w:val="00ED6A35"/>
    <w:rsid w:val="00F10E96"/>
    <w:rsid w:val="00F16B36"/>
    <w:rsid w:val="00F85014"/>
    <w:rsid w:val="00F924AE"/>
    <w:rsid w:val="00FA4702"/>
    <w:rsid w:val="00FB75FA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E6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5D68B2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table" w:styleId="TableGrid">
    <w:name w:val="Table Grid"/>
    <w:basedOn w:val="TableNormal"/>
    <w:uiPriority w:val="59"/>
    <w:rsid w:val="00AE396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BDF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8743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25F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70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8B2"/>
    <w:rPr>
      <w:rFonts w:asciiTheme="majorHAnsi" w:eastAsiaTheme="majorEastAsia" w:hAnsiTheme="majorHAnsi"/>
      <w:color w:val="365F91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9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pa.co.uk/cpd/enhancing-sports-injury-risk-assessment-in-soccer-through-machine-learning-and-training-load-analysi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mpa.co.uk/cpd/injury-inciting-circumstances-of-sudden-onsethamstring-injuries-video-analyses-of-63-matchinjuries-in-male-professional-football-players-in-theqatar-stars-league-2013-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mpa.co.uk/podcasts/matt-brown-dr-bryan-heidersche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Eamonn Salmon</dc:creator>
  <cp:lastModifiedBy>Eamonn Salmon</cp:lastModifiedBy>
  <cp:revision>2</cp:revision>
  <cp:lastPrinted>2022-11-12T11:12:00Z</cp:lastPrinted>
  <dcterms:created xsi:type="dcterms:W3CDTF">2024-10-30T12:02:00Z</dcterms:created>
  <dcterms:modified xsi:type="dcterms:W3CDTF">2024-10-30T12:02:00Z</dcterms:modified>
</cp:coreProperties>
</file>